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871" w:type="dxa"/>
        <w:tblInd w:w="-108" w:type="dxa"/>
        <w:tblLayout w:type="fixed"/>
        <w:tblCellMar>
          <w:left w:w="10" w:type="dxa"/>
          <w:right w:w="10" w:type="dxa"/>
        </w:tblCellMar>
        <w:tblLook w:val="0000" w:firstRow="0" w:lastRow="0" w:firstColumn="0" w:lastColumn="0" w:noHBand="0" w:noVBand="0"/>
      </w:tblPr>
      <w:tblGrid>
        <w:gridCol w:w="3040"/>
        <w:gridCol w:w="6831"/>
      </w:tblGrid>
      <w:tr w:rsidR="00AF78FB" w14:paraId="70749294" w14:textId="77777777">
        <w:trPr>
          <w:trHeight w:val="730"/>
          <w:tblHeader/>
        </w:trPr>
        <w:tc>
          <w:tcPr>
            <w:tcW w:w="30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75F1B4E9" w14:textId="77777777" w:rsidR="00AF78FB" w:rsidRDefault="00784134">
            <w:pPr>
              <w:pStyle w:val="Standard"/>
              <w:spacing w:after="0" w:line="360" w:lineRule="auto"/>
            </w:pPr>
            <w:r>
              <w:rPr>
                <w:rFonts w:ascii="Arial" w:hAnsi="Arial" w:cs="Arial"/>
                <w:b/>
              </w:rPr>
              <w:t>Nazwa budynku</w:t>
            </w:r>
          </w:p>
        </w:tc>
        <w:tc>
          <w:tcPr>
            <w:tcW w:w="683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4B64B53" w14:textId="77777777" w:rsidR="00AF78FB" w:rsidRDefault="00784134">
            <w:pPr>
              <w:pStyle w:val="Standard"/>
              <w:spacing w:after="0" w:line="360" w:lineRule="auto"/>
              <w:rPr>
                <w:rFonts w:ascii="Arial" w:hAnsi="Arial" w:cs="Arial"/>
                <w:b/>
                <w:color w:val="0070C0"/>
              </w:rPr>
            </w:pPr>
            <w:r>
              <w:rPr>
                <w:rFonts w:ascii="Arial" w:hAnsi="Arial" w:cs="Arial"/>
                <w:b/>
                <w:color w:val="0070C0"/>
              </w:rPr>
              <w:t>Centrum Sportu i Rekreacji</w:t>
            </w:r>
          </w:p>
        </w:tc>
      </w:tr>
      <w:tr w:rsidR="00AF78FB" w14:paraId="0B023243" w14:textId="77777777">
        <w:trPr>
          <w:trHeight w:val="712"/>
        </w:trPr>
        <w:tc>
          <w:tcPr>
            <w:tcW w:w="30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43283964" w14:textId="77777777" w:rsidR="00AF78FB" w:rsidRDefault="00784134">
            <w:pPr>
              <w:pStyle w:val="Standard"/>
              <w:spacing w:after="0" w:line="360" w:lineRule="auto"/>
            </w:pPr>
            <w:r>
              <w:rPr>
                <w:rFonts w:ascii="Arial" w:hAnsi="Arial" w:cs="Arial"/>
                <w:b/>
              </w:rPr>
              <w:t>Adres budynku</w:t>
            </w:r>
          </w:p>
        </w:tc>
        <w:tc>
          <w:tcPr>
            <w:tcW w:w="683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792E9475" w14:textId="77777777" w:rsidR="00AF78FB" w:rsidRDefault="00784134">
            <w:pPr>
              <w:pStyle w:val="Standard"/>
              <w:spacing w:after="0" w:line="360" w:lineRule="auto"/>
              <w:rPr>
                <w:rFonts w:ascii="Arial" w:hAnsi="Arial" w:cs="Arial"/>
              </w:rPr>
            </w:pPr>
            <w:r>
              <w:rPr>
                <w:rFonts w:ascii="Arial" w:hAnsi="Arial" w:cs="Arial"/>
              </w:rPr>
              <w:t>ul. 3 Maja 54, 08-110 Siedlce</w:t>
            </w:r>
          </w:p>
        </w:tc>
      </w:tr>
      <w:tr w:rsidR="00AF78FB" w14:paraId="1330C59F" w14:textId="77777777">
        <w:trPr>
          <w:trHeight w:val="1119"/>
        </w:trPr>
        <w:tc>
          <w:tcPr>
            <w:tcW w:w="30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E4EDB3A" w14:textId="77777777" w:rsidR="00AF78FB" w:rsidRDefault="00784134">
            <w:pPr>
              <w:pStyle w:val="Standard"/>
              <w:spacing w:after="0" w:line="360" w:lineRule="auto"/>
            </w:pPr>
            <w:r>
              <w:rPr>
                <w:rFonts w:ascii="Arial" w:eastAsia="Times New Roman" w:hAnsi="Arial" w:cs="Arial"/>
                <w:b/>
                <w:bCs/>
                <w:color w:val="000000"/>
                <w:lang w:eastAsia="pl-PL"/>
              </w:rPr>
              <w:t>Kierownik/kierownik administracyjny (telefon,</w:t>
            </w:r>
          </w:p>
          <w:p w14:paraId="623D2453" w14:textId="77777777" w:rsidR="00AF78FB" w:rsidRDefault="00784134">
            <w:pPr>
              <w:pStyle w:val="Standard"/>
              <w:spacing w:after="0" w:line="360" w:lineRule="auto"/>
            </w:pPr>
            <w:r>
              <w:rPr>
                <w:rFonts w:ascii="Arial" w:hAnsi="Arial" w:cs="Arial"/>
                <w:b/>
              </w:rPr>
              <w:t>e-mail)</w:t>
            </w:r>
          </w:p>
        </w:tc>
        <w:tc>
          <w:tcPr>
            <w:tcW w:w="683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EA75F7D" w14:textId="77777777" w:rsidR="00AF78FB" w:rsidRDefault="00784134">
            <w:pPr>
              <w:pStyle w:val="Standard"/>
              <w:spacing w:after="0" w:line="360" w:lineRule="auto"/>
              <w:rPr>
                <w:rFonts w:ascii="Arial" w:hAnsi="Arial" w:cs="Arial"/>
              </w:rPr>
            </w:pPr>
            <w:r>
              <w:rPr>
                <w:rFonts w:ascii="Arial" w:hAnsi="Arial" w:cs="Arial"/>
              </w:rPr>
              <w:t xml:space="preserve">Dyrektor </w:t>
            </w:r>
            <w:proofErr w:type="spellStart"/>
            <w:r>
              <w:rPr>
                <w:rFonts w:ascii="Arial" w:hAnsi="Arial" w:cs="Arial"/>
              </w:rPr>
              <w:t>CSiR</w:t>
            </w:r>
            <w:proofErr w:type="spellEnd"/>
            <w:r>
              <w:rPr>
                <w:rFonts w:ascii="Arial" w:hAnsi="Arial" w:cs="Arial"/>
              </w:rPr>
              <w:t xml:space="preserve"> - dr Ewelina Gutkowska-Wyrzykowska</w:t>
            </w:r>
          </w:p>
          <w:p w14:paraId="5607285C" w14:textId="77777777" w:rsidR="00AF78FB" w:rsidRDefault="00000000">
            <w:pPr>
              <w:pStyle w:val="Standard"/>
              <w:spacing w:after="0" w:line="360" w:lineRule="auto"/>
            </w:pPr>
            <w:hyperlink r:id="rId7" w:history="1">
              <w:r w:rsidR="00C22F4E" w:rsidRPr="00010123">
                <w:rPr>
                  <w:rStyle w:val="Hipercze"/>
                  <w:rFonts w:ascii="Arial" w:hAnsi="Arial" w:cs="Arial"/>
                </w:rPr>
                <w:t>ewelina.gutkowska-wyrzykowska@uws.edu.pl</w:t>
              </w:r>
            </w:hyperlink>
          </w:p>
          <w:p w14:paraId="6BA4251D" w14:textId="77777777" w:rsidR="00AF78FB" w:rsidRDefault="00784134">
            <w:pPr>
              <w:pStyle w:val="Standard"/>
              <w:spacing w:after="0" w:line="360" w:lineRule="auto"/>
              <w:rPr>
                <w:rFonts w:ascii="Arial" w:hAnsi="Arial" w:cs="Arial"/>
              </w:rPr>
            </w:pPr>
            <w:r>
              <w:rPr>
                <w:rFonts w:ascii="Arial" w:hAnsi="Arial" w:cs="Arial"/>
              </w:rPr>
              <w:t>tel. 25 643 10 68, 502 678 320</w:t>
            </w:r>
          </w:p>
        </w:tc>
      </w:tr>
      <w:tr w:rsidR="00AF78FB" w14:paraId="032E04FF" w14:textId="77777777">
        <w:trPr>
          <w:trHeight w:val="2644"/>
        </w:trPr>
        <w:tc>
          <w:tcPr>
            <w:tcW w:w="30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11A1072" w14:textId="77777777" w:rsidR="00AF78FB" w:rsidRDefault="00784134">
            <w:pPr>
              <w:pStyle w:val="Standard"/>
              <w:spacing w:after="0" w:line="360" w:lineRule="auto"/>
            </w:pPr>
            <w:r>
              <w:rPr>
                <w:rFonts w:ascii="Arial" w:eastAsia="Times New Roman" w:hAnsi="Arial" w:cs="Arial"/>
                <w:b/>
                <w:bCs/>
                <w:color w:val="000000"/>
                <w:lang w:eastAsia="pl-PL"/>
              </w:rPr>
              <w:t>Dojazd do budynku</w:t>
            </w:r>
          </w:p>
        </w:tc>
        <w:tc>
          <w:tcPr>
            <w:tcW w:w="683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FF5BB47" w14:textId="77777777" w:rsidR="00AF78FB" w:rsidRDefault="00784134">
            <w:pPr>
              <w:pStyle w:val="Standard"/>
              <w:autoSpaceDE w:val="0"/>
              <w:spacing w:after="0" w:line="360" w:lineRule="auto"/>
              <w:rPr>
                <w:rFonts w:ascii="Arial" w:hAnsi="Arial" w:cs="Arial"/>
              </w:rPr>
            </w:pPr>
            <w:r>
              <w:rPr>
                <w:rFonts w:ascii="Arial" w:hAnsi="Arial" w:cs="Arial"/>
              </w:rPr>
              <w:t>Dojazd do budynku</w:t>
            </w:r>
            <w:r w:rsidR="005F5557">
              <w:rPr>
                <w:rFonts w:ascii="Arial" w:hAnsi="Arial" w:cs="Arial"/>
              </w:rPr>
              <w:t xml:space="preserve"> </w:t>
            </w:r>
            <w:r w:rsidR="00844E92" w:rsidRPr="00844E92">
              <w:rPr>
                <w:rFonts w:ascii="Arial" w:hAnsi="Arial" w:cs="Arial"/>
              </w:rPr>
              <w:t>znajduje się</w:t>
            </w:r>
            <w:r>
              <w:rPr>
                <w:rFonts w:ascii="Arial" w:hAnsi="Arial" w:cs="Arial"/>
              </w:rPr>
              <w:t xml:space="preserve"> od ulicy 3 Maja.</w:t>
            </w:r>
          </w:p>
          <w:p w14:paraId="411E9924" w14:textId="77777777" w:rsidR="00AF78FB" w:rsidRDefault="00784134">
            <w:pPr>
              <w:pStyle w:val="Standard"/>
              <w:autoSpaceDE w:val="0"/>
              <w:spacing w:after="0" w:line="360" w:lineRule="auto"/>
              <w:rPr>
                <w:rFonts w:ascii="Arial" w:hAnsi="Arial" w:cs="Arial"/>
              </w:rPr>
            </w:pPr>
            <w:r>
              <w:rPr>
                <w:rFonts w:ascii="Arial" w:hAnsi="Arial" w:cs="Arial"/>
              </w:rPr>
              <w:t>Miejsce parkingowe dla osób z niepełnosprawnościami znajduje się w bezpośrednim sąsiedztwie budynku. Dogodne dojście z parkingu czy z pobliskiego miejsca parkingowego do budynku jest w postaci chodnika o szorstkiej i równej nawierzchni. Chodniki te mają 1,5 m szerokości i charakteryzują się obniżonymi krawężnikami.</w:t>
            </w:r>
          </w:p>
          <w:p w14:paraId="4DE5C7C7" w14:textId="77777777" w:rsidR="00AF78FB" w:rsidRDefault="00784134">
            <w:pPr>
              <w:pStyle w:val="Standard"/>
              <w:autoSpaceDE w:val="0"/>
              <w:spacing w:after="0" w:line="360" w:lineRule="auto"/>
              <w:rPr>
                <w:rFonts w:ascii="Arial" w:hAnsi="Arial" w:cs="Arial"/>
              </w:rPr>
            </w:pPr>
            <w:r>
              <w:rPr>
                <w:rFonts w:ascii="Arial" w:hAnsi="Arial" w:cs="Arial"/>
              </w:rPr>
              <w:t xml:space="preserve">Budynek </w:t>
            </w:r>
            <w:proofErr w:type="spellStart"/>
            <w:r w:rsidRPr="00844E92">
              <w:rPr>
                <w:rFonts w:ascii="Arial" w:hAnsi="Arial" w:cs="Arial"/>
              </w:rPr>
              <w:t>C</w:t>
            </w:r>
            <w:r w:rsidR="005F5557" w:rsidRPr="00844E92">
              <w:rPr>
                <w:rFonts w:ascii="Arial" w:hAnsi="Arial" w:cs="Arial"/>
              </w:rPr>
              <w:t>SiR</w:t>
            </w:r>
            <w:proofErr w:type="spellEnd"/>
            <w:r>
              <w:rPr>
                <w:rFonts w:ascii="Arial" w:hAnsi="Arial" w:cs="Arial"/>
              </w:rPr>
              <w:t xml:space="preserve"> posiada 2 podjazdy dla osób z niepełnosprawnościami. </w:t>
            </w:r>
            <w:r w:rsidRPr="005F5557">
              <w:rPr>
                <w:rFonts w:ascii="Arial" w:hAnsi="Arial" w:cs="Arial"/>
              </w:rPr>
              <w:t>Przy balustradach przyległych do pochylni, przeznaczonych dla ruchu osób z niepełnosprawnościami zastosowano obustronne poręcze.</w:t>
            </w:r>
          </w:p>
        </w:tc>
      </w:tr>
      <w:tr w:rsidR="00AF78FB" w14:paraId="2A37DB05" w14:textId="77777777">
        <w:trPr>
          <w:trHeight w:val="2398"/>
        </w:trPr>
        <w:tc>
          <w:tcPr>
            <w:tcW w:w="30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17826D1A" w14:textId="77777777" w:rsidR="00AF78FB" w:rsidRDefault="00784134">
            <w:pPr>
              <w:pStyle w:val="NormalnyWeb"/>
              <w:spacing w:after="0" w:line="360" w:lineRule="auto"/>
            </w:pPr>
            <w:r>
              <w:rPr>
                <w:rFonts w:ascii="Arial" w:hAnsi="Arial" w:cs="Arial"/>
                <w:b/>
                <w:sz w:val="22"/>
                <w:szCs w:val="22"/>
              </w:rPr>
              <w:t>Opis wejścia głównego do budynku</w:t>
            </w:r>
          </w:p>
        </w:tc>
        <w:tc>
          <w:tcPr>
            <w:tcW w:w="683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01A03659" w14:textId="77777777" w:rsidR="00AF78FB" w:rsidRDefault="00784134">
            <w:pPr>
              <w:pStyle w:val="Standard"/>
              <w:tabs>
                <w:tab w:val="left" w:pos="720"/>
              </w:tabs>
              <w:autoSpaceDE w:val="0"/>
              <w:spacing w:after="0" w:line="360" w:lineRule="auto"/>
              <w:rPr>
                <w:rFonts w:ascii="Arial" w:hAnsi="Arial" w:cs="Arial"/>
              </w:rPr>
            </w:pPr>
            <w:r>
              <w:rPr>
                <w:rFonts w:ascii="Arial" w:hAnsi="Arial" w:cs="Arial"/>
              </w:rPr>
              <w:t>W budynku są dwa wejścia, w których zamontowane są automatyczne drzwi. Drzwi otwierają się samoczynnie po wejściu/ wjechaniu w obszar pracy sensora. Drzwi wejściowe mają szerokości powyżej 90 cm</w:t>
            </w:r>
            <w:r w:rsidR="005F5557">
              <w:rPr>
                <w:rFonts w:ascii="Arial" w:hAnsi="Arial" w:cs="Arial"/>
              </w:rPr>
              <w:t>,</w:t>
            </w:r>
            <w:r>
              <w:rPr>
                <w:rFonts w:ascii="Arial" w:hAnsi="Arial" w:cs="Arial"/>
              </w:rPr>
              <w:t xml:space="preserve"> a próg w tych drzwiach nie przekracza 2 cm. Budynek posiada dwie pochylnie: do każdego z wejść do obiektu. Wszystkie wejścia/wyjścia są </w:t>
            </w:r>
            <w:proofErr w:type="spellStart"/>
            <w:r>
              <w:rPr>
                <w:rFonts w:ascii="Arial" w:hAnsi="Arial" w:cs="Arial"/>
              </w:rPr>
              <w:t>bezprogowe</w:t>
            </w:r>
            <w:proofErr w:type="spellEnd"/>
            <w:r>
              <w:rPr>
                <w:rFonts w:ascii="Arial" w:hAnsi="Arial" w:cs="Arial"/>
              </w:rPr>
              <w:t>.</w:t>
            </w:r>
          </w:p>
          <w:p w14:paraId="7A51ABC7" w14:textId="5323202A" w:rsidR="00AF78FB" w:rsidRDefault="00784134">
            <w:pPr>
              <w:pStyle w:val="Standard"/>
              <w:tabs>
                <w:tab w:val="left" w:pos="720"/>
              </w:tabs>
              <w:autoSpaceDE w:val="0"/>
              <w:spacing w:after="0" w:line="360" w:lineRule="auto"/>
              <w:rPr>
                <w:rFonts w:ascii="Arial" w:hAnsi="Arial" w:cs="Arial"/>
              </w:rPr>
            </w:pPr>
            <w:r>
              <w:rPr>
                <w:rFonts w:ascii="Arial" w:hAnsi="Arial" w:cs="Arial"/>
              </w:rPr>
              <w:t>Wejście główne zlokalizowane jest naprzeciwko miejsca parkingowego. Przed wejściem głównym umieszczony jest dzwonek, który umożliwia komunikację z</w:t>
            </w:r>
            <w:r w:rsidRPr="0005269D">
              <w:rPr>
                <w:rFonts w:ascii="Arial" w:hAnsi="Arial" w:cs="Arial"/>
              </w:rPr>
              <w:t xml:space="preserve"> port</w:t>
            </w:r>
            <w:r w:rsidR="005F5557" w:rsidRPr="0005269D">
              <w:rPr>
                <w:rFonts w:ascii="Arial" w:hAnsi="Arial" w:cs="Arial"/>
              </w:rPr>
              <w:t>iernią</w:t>
            </w:r>
            <w:r w:rsidRPr="0005269D">
              <w:rPr>
                <w:rFonts w:ascii="Arial" w:hAnsi="Arial" w:cs="Arial"/>
              </w:rPr>
              <w:t>.</w:t>
            </w:r>
          </w:p>
        </w:tc>
      </w:tr>
      <w:tr w:rsidR="00AF78FB" w14:paraId="44D14B4E" w14:textId="77777777">
        <w:trPr>
          <w:trHeight w:val="5253"/>
        </w:trPr>
        <w:tc>
          <w:tcPr>
            <w:tcW w:w="30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3BDA1939" w14:textId="77777777" w:rsidR="00AF78FB" w:rsidRDefault="00784134">
            <w:pPr>
              <w:pStyle w:val="Standard"/>
              <w:spacing w:after="0" w:line="360" w:lineRule="auto"/>
            </w:pPr>
            <w:r>
              <w:rPr>
                <w:rFonts w:ascii="Arial" w:eastAsia="Times New Roman" w:hAnsi="Arial" w:cs="Arial"/>
                <w:b/>
                <w:bCs/>
                <w:color w:val="000000"/>
                <w:lang w:eastAsia="pl-PL"/>
              </w:rPr>
              <w:lastRenderedPageBreak/>
              <w:t>Opis wnętrza budynku</w:t>
            </w:r>
          </w:p>
        </w:tc>
        <w:tc>
          <w:tcPr>
            <w:tcW w:w="683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39066158" w14:textId="77777777" w:rsidR="00AF78FB" w:rsidRDefault="00784134" w:rsidP="00844E92">
            <w:pPr>
              <w:pStyle w:val="Standard"/>
              <w:tabs>
                <w:tab w:val="left" w:pos="720"/>
              </w:tabs>
              <w:autoSpaceDE w:val="0"/>
              <w:spacing w:after="0" w:line="360" w:lineRule="auto"/>
              <w:rPr>
                <w:rFonts w:ascii="Arial" w:hAnsi="Arial" w:cs="Arial"/>
              </w:rPr>
            </w:pPr>
            <w:r>
              <w:rPr>
                <w:rFonts w:ascii="Arial" w:hAnsi="Arial" w:cs="Arial"/>
              </w:rPr>
              <w:t>Na ścianie czołowej na wprost drzwi wejściowych do budynku znajduje się schemat rozkładu pomieszczeń</w:t>
            </w:r>
            <w:r w:rsidR="00844E92">
              <w:rPr>
                <w:rFonts w:ascii="Arial" w:hAnsi="Arial" w:cs="Arial"/>
              </w:rPr>
              <w:t xml:space="preserve"> </w:t>
            </w:r>
            <w:proofErr w:type="spellStart"/>
            <w:r w:rsidRPr="00844E92">
              <w:rPr>
                <w:rFonts w:ascii="Arial" w:hAnsi="Arial" w:cs="Arial"/>
              </w:rPr>
              <w:t>C</w:t>
            </w:r>
            <w:r w:rsidR="005F5557" w:rsidRPr="00844E92">
              <w:rPr>
                <w:rFonts w:ascii="Arial" w:hAnsi="Arial" w:cs="Arial"/>
              </w:rPr>
              <w:t>SiR</w:t>
            </w:r>
            <w:proofErr w:type="spellEnd"/>
            <w:r w:rsidRPr="00844E92">
              <w:rPr>
                <w:rFonts w:ascii="Arial" w:hAnsi="Arial" w:cs="Arial"/>
              </w:rPr>
              <w:t>.</w:t>
            </w:r>
            <w:r>
              <w:rPr>
                <w:rFonts w:ascii="Arial" w:hAnsi="Arial" w:cs="Arial"/>
              </w:rPr>
              <w:t xml:space="preserve"> Budynek jest wyposażony w dźwig osobowy umożliwiający dostęp osobie z niepełnosprawnościami do każdego z pięter obiektu. Podjazdy, wejścia boczne do budynku, korytarze i wejścia do sal dostosowane są do potrzeb studentów z niepełnosprawnością ruchową. Ciągi komunikacyjne oraz stolarka drzwiowa umożliwia przejazd wózkom inwalidzkim. Korytarze i pomieszczenia mają wystarczającą ilość miejsca do manewrowania wózkiem inwalidzkim (podłoga antypoślizgowa, powierzchnia manewrowa dla wózków). Wejścia do pomieszczeń są odpowiednio szerokie do wjazdu wózków inwalidzkich. Uchwyty, klamki oraz włączniki znajdują się na standardowych wysokościach. Skrzydła okien wykorzystywane do przewietrzania pomieszczeń są zaopatrzone w urządzenia pozwalające na łatwe ich otwieranie i regulowanie wielkości otwarcia, także przez osoby z niepełnosprawnością. W przypadku miejsc dla osób z niepełnosprawnością znajdujących się na widowni uwzględniono parametry użytkownika siedzącego na wózku i zapewniono mu </w:t>
            </w:r>
            <w:r w:rsidR="0060025E" w:rsidRPr="00844E92">
              <w:rPr>
                <w:rFonts w:ascii="Arial" w:hAnsi="Arial" w:cs="Arial"/>
              </w:rPr>
              <w:t>swobodną</w:t>
            </w:r>
            <w:r>
              <w:rPr>
                <w:rFonts w:ascii="Arial" w:hAnsi="Arial" w:cs="Arial"/>
              </w:rPr>
              <w:t xml:space="preserve"> widzialność widowiska sportowego.</w:t>
            </w:r>
          </w:p>
        </w:tc>
      </w:tr>
      <w:tr w:rsidR="00AF78FB" w14:paraId="041521D0" w14:textId="77777777">
        <w:trPr>
          <w:trHeight w:val="850"/>
        </w:trPr>
        <w:tc>
          <w:tcPr>
            <w:tcW w:w="30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2C42BD1D" w14:textId="77777777" w:rsidR="00AF78FB" w:rsidRDefault="00784134">
            <w:pPr>
              <w:pStyle w:val="Standard"/>
              <w:spacing w:after="0" w:line="360" w:lineRule="auto"/>
            </w:pPr>
            <w:r>
              <w:rPr>
                <w:rFonts w:ascii="Arial" w:eastAsia="Times New Roman" w:hAnsi="Arial" w:cs="Arial"/>
                <w:b/>
                <w:bCs/>
                <w:color w:val="000000"/>
                <w:lang w:eastAsia="pl-PL"/>
              </w:rPr>
              <w:t>Pomoc w budynku (procedura)</w:t>
            </w:r>
          </w:p>
        </w:tc>
        <w:tc>
          <w:tcPr>
            <w:tcW w:w="683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175DC9D8" w14:textId="77777777" w:rsidR="00AF78FB" w:rsidRDefault="00784134" w:rsidP="00844E92">
            <w:pPr>
              <w:pStyle w:val="Standard"/>
              <w:autoSpaceDE w:val="0"/>
              <w:spacing w:after="0" w:line="360" w:lineRule="auto"/>
              <w:rPr>
                <w:rFonts w:ascii="Arial" w:hAnsi="Arial" w:cs="Arial"/>
              </w:rPr>
            </w:pPr>
            <w:r>
              <w:rPr>
                <w:rFonts w:ascii="Arial" w:hAnsi="Arial" w:cs="Arial"/>
              </w:rPr>
              <w:t>W sytuacjach, w których osoba z niepełnosprawnością potrzebuje pomocy osoby trzeciej, fakt ten powinien zostać zgłoszony do dyżurnego portiera. Można to zrobić poprzez dzwonek zlokalizowany p</w:t>
            </w:r>
            <w:r w:rsidR="00844E92">
              <w:rPr>
                <w:rFonts w:ascii="Arial" w:hAnsi="Arial" w:cs="Arial"/>
              </w:rPr>
              <w:t xml:space="preserve">rzy wejściu głównym do budynku, </w:t>
            </w:r>
            <w:r>
              <w:rPr>
                <w:rFonts w:ascii="Arial" w:hAnsi="Arial" w:cs="Arial"/>
              </w:rPr>
              <w:t xml:space="preserve">Pracownicy portierni udzielają pomocy niezbędnej do korzystania z obiektu oraz jego urządzeń, udzielają niezbędnej instrukcji i pomocy w obsłudze oraz korzystaniu z windy. </w:t>
            </w:r>
          </w:p>
        </w:tc>
      </w:tr>
      <w:tr w:rsidR="00AF78FB" w14:paraId="3A2164D9" w14:textId="77777777">
        <w:trPr>
          <w:trHeight w:val="425"/>
        </w:trPr>
        <w:tc>
          <w:tcPr>
            <w:tcW w:w="30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39BEE0D6" w14:textId="77777777" w:rsidR="00AF78FB" w:rsidRDefault="00784134">
            <w:pPr>
              <w:pStyle w:val="Standard"/>
              <w:spacing w:after="0" w:line="360" w:lineRule="auto"/>
            </w:pPr>
            <w:r>
              <w:rPr>
                <w:rFonts w:ascii="Arial" w:eastAsia="Times New Roman" w:hAnsi="Arial" w:cs="Arial"/>
                <w:b/>
                <w:bCs/>
                <w:color w:val="000000"/>
                <w:lang w:eastAsia="pl-PL"/>
              </w:rPr>
              <w:t xml:space="preserve">Portiernia </w:t>
            </w:r>
            <w:r>
              <w:rPr>
                <w:rFonts w:ascii="Arial" w:hAnsi="Arial" w:cs="Arial"/>
              </w:rPr>
              <w:t>(</w:t>
            </w:r>
            <w:r>
              <w:rPr>
                <w:rFonts w:ascii="Arial" w:eastAsia="Times New Roman" w:hAnsi="Arial" w:cs="Arial"/>
                <w:b/>
                <w:bCs/>
                <w:color w:val="000000"/>
                <w:lang w:eastAsia="pl-PL"/>
              </w:rPr>
              <w:t>położenie, telefon)</w:t>
            </w:r>
          </w:p>
        </w:tc>
        <w:tc>
          <w:tcPr>
            <w:tcW w:w="683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AC43507" w14:textId="77777777" w:rsidR="00AF78FB" w:rsidRDefault="00784134">
            <w:pPr>
              <w:pStyle w:val="Standard"/>
              <w:tabs>
                <w:tab w:val="left" w:pos="720"/>
              </w:tabs>
              <w:autoSpaceDE w:val="0"/>
              <w:spacing w:before="100" w:after="100" w:line="360" w:lineRule="auto"/>
              <w:rPr>
                <w:rFonts w:ascii="Arial" w:hAnsi="Arial" w:cs="Arial"/>
              </w:rPr>
            </w:pPr>
            <w:r>
              <w:rPr>
                <w:rFonts w:ascii="Arial" w:hAnsi="Arial" w:cs="Arial"/>
              </w:rPr>
              <w:t>Portiernia znajduje się przy wejściu głównym do budynku.</w:t>
            </w:r>
          </w:p>
          <w:p w14:paraId="04332BBB" w14:textId="77777777" w:rsidR="00AF78FB" w:rsidRDefault="005F5557">
            <w:pPr>
              <w:pStyle w:val="Standard"/>
              <w:tabs>
                <w:tab w:val="left" w:pos="720"/>
              </w:tabs>
              <w:autoSpaceDE w:val="0"/>
              <w:spacing w:before="100" w:after="100" w:line="360" w:lineRule="auto"/>
              <w:rPr>
                <w:rFonts w:ascii="Arial" w:hAnsi="Arial" w:cs="Arial"/>
              </w:rPr>
            </w:pPr>
            <w:r>
              <w:rPr>
                <w:rFonts w:ascii="Arial" w:hAnsi="Arial" w:cs="Arial"/>
              </w:rPr>
              <w:t>T</w:t>
            </w:r>
            <w:r w:rsidR="00784134">
              <w:rPr>
                <w:rFonts w:ascii="Arial" w:hAnsi="Arial" w:cs="Arial"/>
              </w:rPr>
              <w:t>elefon: 25 643 11 45</w:t>
            </w:r>
          </w:p>
        </w:tc>
      </w:tr>
      <w:tr w:rsidR="00AF78FB" w14:paraId="73ECFF4F" w14:textId="77777777">
        <w:trPr>
          <w:trHeight w:val="804"/>
        </w:trPr>
        <w:tc>
          <w:tcPr>
            <w:tcW w:w="30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2E26B05A" w14:textId="77777777" w:rsidR="00AF78FB" w:rsidRDefault="00784134">
            <w:pPr>
              <w:pStyle w:val="Standard"/>
              <w:spacing w:after="0" w:line="360" w:lineRule="auto"/>
            </w:pPr>
            <w:r>
              <w:rPr>
                <w:rFonts w:ascii="Arial" w:eastAsia="Times New Roman" w:hAnsi="Arial" w:cs="Arial"/>
                <w:b/>
                <w:bCs/>
                <w:color w:val="000000"/>
                <w:lang w:eastAsia="pl-PL"/>
              </w:rPr>
              <w:t>Łazienki w budynku</w:t>
            </w:r>
          </w:p>
        </w:tc>
        <w:tc>
          <w:tcPr>
            <w:tcW w:w="683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1D48262B" w14:textId="77777777" w:rsidR="00AF78FB" w:rsidRDefault="00784134">
            <w:pPr>
              <w:pStyle w:val="Standard"/>
              <w:tabs>
                <w:tab w:val="left" w:pos="720"/>
              </w:tabs>
              <w:autoSpaceDE w:val="0"/>
              <w:spacing w:after="0" w:line="360" w:lineRule="auto"/>
              <w:rPr>
                <w:rFonts w:ascii="Arial" w:hAnsi="Arial" w:cs="Arial"/>
              </w:rPr>
            </w:pPr>
            <w:r>
              <w:rPr>
                <w:rFonts w:ascii="Arial" w:hAnsi="Arial" w:cs="Arial"/>
              </w:rPr>
              <w:t xml:space="preserve">Na parterze i </w:t>
            </w:r>
            <w:proofErr w:type="spellStart"/>
            <w:r>
              <w:rPr>
                <w:rFonts w:ascii="Arial" w:hAnsi="Arial" w:cs="Arial"/>
              </w:rPr>
              <w:t>I</w:t>
            </w:r>
            <w:proofErr w:type="spellEnd"/>
            <w:r>
              <w:rPr>
                <w:rFonts w:ascii="Arial" w:hAnsi="Arial" w:cs="Arial"/>
              </w:rPr>
              <w:t xml:space="preserve"> piętrze budynku znajduje się toaleta przystosowana dla osób z niepełnosprawnościami (jest powierzchnia manewrowa, podłogi antypoślizgowe, odpowiednia szerokość drzwi, zastosowano w tych pomieszczeniach i na trasie dojazdu do nich drzwi bez progów, uchwyty i poręcze ułatwiające korzystanie </w:t>
            </w:r>
            <w:r>
              <w:rPr>
                <w:rFonts w:ascii="Arial" w:hAnsi="Arial" w:cs="Arial"/>
              </w:rPr>
              <w:lastRenderedPageBreak/>
              <w:t>z urządzeń higieniczno-sanitarnych, podwieszana umywalka, uchylna bateria).</w:t>
            </w:r>
          </w:p>
        </w:tc>
      </w:tr>
      <w:tr w:rsidR="00AF78FB" w14:paraId="08E56026" w14:textId="77777777">
        <w:trPr>
          <w:trHeight w:val="2260"/>
        </w:trPr>
        <w:tc>
          <w:tcPr>
            <w:tcW w:w="30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60B62AC" w14:textId="77777777" w:rsidR="00AF78FB" w:rsidRDefault="00784134">
            <w:pPr>
              <w:pStyle w:val="Standard"/>
              <w:spacing w:after="0" w:line="360" w:lineRule="auto"/>
            </w:pPr>
            <w:r>
              <w:rPr>
                <w:rFonts w:ascii="Arial" w:hAnsi="Arial" w:cs="Arial"/>
                <w:b/>
              </w:rPr>
              <w:lastRenderedPageBreak/>
              <w:t>System informacji dla osób z niepełnosprawnościami</w:t>
            </w:r>
          </w:p>
        </w:tc>
        <w:tc>
          <w:tcPr>
            <w:tcW w:w="683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DD54CC1" w14:textId="77777777" w:rsidR="00AF78FB" w:rsidRDefault="00784134">
            <w:pPr>
              <w:pStyle w:val="Standard"/>
              <w:autoSpaceDE w:val="0"/>
              <w:spacing w:after="0" w:line="360" w:lineRule="auto"/>
              <w:rPr>
                <w:rFonts w:ascii="Arial" w:hAnsi="Arial" w:cs="Arial"/>
              </w:rPr>
            </w:pPr>
            <w:r>
              <w:rPr>
                <w:rFonts w:ascii="Arial" w:hAnsi="Arial" w:cs="Arial"/>
              </w:rPr>
              <w:t>Budynek nie jest wyposażony w system informacji dla osób z niepełnosprawnościami.</w:t>
            </w:r>
          </w:p>
          <w:p w14:paraId="5AEE7402" w14:textId="77777777" w:rsidR="00AF78FB" w:rsidRDefault="00784134" w:rsidP="00844E92">
            <w:pPr>
              <w:pStyle w:val="Standard"/>
              <w:autoSpaceDE w:val="0"/>
              <w:spacing w:after="0" w:line="360" w:lineRule="auto"/>
              <w:rPr>
                <w:rFonts w:ascii="Arial" w:hAnsi="Arial" w:cs="Arial"/>
              </w:rPr>
            </w:pPr>
            <w:r>
              <w:rPr>
                <w:rFonts w:ascii="Arial" w:hAnsi="Arial" w:cs="Arial"/>
              </w:rPr>
              <w:t xml:space="preserve">Zapewniony czytelny i zrozumiały dla każdego system informacji o wejściach/wyjściach i drogach ewakuacyjnych. W wielu częściach obiektu istnieją informacje graficzne, które w przypadku paniki mają bardzo duże </w:t>
            </w:r>
            <w:r w:rsidRPr="00C22F4E">
              <w:rPr>
                <w:rFonts w:ascii="Arial" w:hAnsi="Arial" w:cs="Arial"/>
              </w:rPr>
              <w:t>znaczenie w rozpoznawaniu przez osobę z niepełnosprawnością drogi czy kierunku (system informacji o obiekcie ułatwia orientację i poruszanie się).</w:t>
            </w:r>
            <w:r w:rsidR="00646F0B" w:rsidRPr="00C22F4E">
              <w:rPr>
                <w:rFonts w:ascii="Arial" w:hAnsi="Arial" w:cs="Arial"/>
              </w:rPr>
              <w:t xml:space="preserve"> </w:t>
            </w:r>
            <w:r w:rsidR="00C22F4E" w:rsidRPr="00C22F4E">
              <w:rPr>
                <w:rFonts w:ascii="Arial" w:hAnsi="Arial" w:cs="Arial"/>
              </w:rPr>
              <w:t xml:space="preserve">Zainstalowano nakładki  z napisami brajlowskimi na poręczach od parteru do II piętra. </w:t>
            </w:r>
            <w:r w:rsidR="00844E92">
              <w:rPr>
                <w:rFonts w:ascii="Arial" w:hAnsi="Arial" w:cs="Arial"/>
              </w:rPr>
              <w:t>Przy</w:t>
            </w:r>
            <w:r w:rsidR="00C22F4E" w:rsidRPr="00C22F4E">
              <w:rPr>
                <w:rFonts w:ascii="Arial" w:hAnsi="Arial" w:cs="Arial"/>
              </w:rPr>
              <w:t xml:space="preserve"> drzwiach są </w:t>
            </w:r>
            <w:r w:rsidR="00C22F4E" w:rsidRPr="00844E92">
              <w:rPr>
                <w:rFonts w:ascii="Arial" w:hAnsi="Arial" w:cs="Arial"/>
              </w:rPr>
              <w:t>tabliczki informac</w:t>
            </w:r>
            <w:r w:rsidR="00873D3B" w:rsidRPr="00844E92">
              <w:rPr>
                <w:rFonts w:ascii="Arial" w:hAnsi="Arial" w:cs="Arial"/>
              </w:rPr>
              <w:t xml:space="preserve">yjne </w:t>
            </w:r>
            <w:r w:rsidR="00C22F4E" w:rsidRPr="00844E92">
              <w:rPr>
                <w:rFonts w:ascii="Arial" w:hAnsi="Arial" w:cs="Arial"/>
              </w:rPr>
              <w:t>z grafiką kontrastową i z napisami brajlowskimi</w:t>
            </w:r>
            <w:r w:rsidR="00C22F4E" w:rsidRPr="00C22F4E">
              <w:rPr>
                <w:rFonts w:ascii="Arial" w:hAnsi="Arial" w:cs="Arial"/>
              </w:rPr>
              <w:t>, zawierające informację NFC (</w:t>
            </w:r>
            <w:proofErr w:type="spellStart"/>
            <w:r w:rsidR="00C22F4E" w:rsidRPr="00C22F4E">
              <w:rPr>
                <w:rFonts w:ascii="Arial" w:hAnsi="Arial" w:cs="Arial"/>
              </w:rPr>
              <w:t>Near</w:t>
            </w:r>
            <w:proofErr w:type="spellEnd"/>
            <w:r w:rsidR="00C22F4E" w:rsidRPr="00C22F4E">
              <w:rPr>
                <w:rFonts w:ascii="Arial" w:hAnsi="Arial" w:cs="Arial"/>
              </w:rPr>
              <w:t xml:space="preserve"> </w:t>
            </w:r>
            <w:proofErr w:type="spellStart"/>
            <w:r w:rsidR="00C22F4E" w:rsidRPr="00C22F4E">
              <w:rPr>
                <w:rFonts w:ascii="Arial" w:hAnsi="Arial" w:cs="Arial"/>
              </w:rPr>
              <w:t>Fied</w:t>
            </w:r>
            <w:proofErr w:type="spellEnd"/>
            <w:r w:rsidR="00C22F4E" w:rsidRPr="00C22F4E">
              <w:rPr>
                <w:rFonts w:ascii="Arial" w:hAnsi="Arial" w:cs="Arial"/>
              </w:rPr>
              <w:t xml:space="preserve"> </w:t>
            </w:r>
            <w:proofErr w:type="spellStart"/>
            <w:r w:rsidR="00C22F4E" w:rsidRPr="00C22F4E">
              <w:rPr>
                <w:rFonts w:ascii="Arial" w:hAnsi="Arial" w:cs="Arial"/>
              </w:rPr>
              <w:t>Communiaton</w:t>
            </w:r>
            <w:proofErr w:type="spellEnd"/>
            <w:r w:rsidR="00C22F4E" w:rsidRPr="00C22F4E">
              <w:rPr>
                <w:rFonts w:ascii="Arial" w:hAnsi="Arial" w:cs="Arial"/>
              </w:rPr>
              <w:t>).</w:t>
            </w:r>
          </w:p>
        </w:tc>
      </w:tr>
      <w:tr w:rsidR="00AF78FB" w14:paraId="6EFDBE4C" w14:textId="77777777">
        <w:trPr>
          <w:trHeight w:val="841"/>
        </w:trPr>
        <w:tc>
          <w:tcPr>
            <w:tcW w:w="30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2A6491A" w14:textId="77777777" w:rsidR="00AF78FB" w:rsidRDefault="00784134">
            <w:pPr>
              <w:pStyle w:val="Standard"/>
              <w:spacing w:after="0" w:line="360" w:lineRule="auto"/>
            </w:pPr>
            <w:r>
              <w:rPr>
                <w:rFonts w:ascii="Arial" w:eastAsia="Times New Roman" w:hAnsi="Arial" w:cs="Arial"/>
                <w:b/>
                <w:bCs/>
                <w:color w:val="000000"/>
                <w:lang w:eastAsia="pl-PL"/>
              </w:rPr>
              <w:t>Dodatkowe dostosowania w budynku</w:t>
            </w:r>
          </w:p>
        </w:tc>
        <w:tc>
          <w:tcPr>
            <w:tcW w:w="683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204F463C" w14:textId="77777777" w:rsidR="00AF78FB" w:rsidRDefault="00784134">
            <w:pPr>
              <w:pStyle w:val="Standard"/>
              <w:tabs>
                <w:tab w:val="left" w:pos="720"/>
              </w:tabs>
              <w:autoSpaceDE w:val="0"/>
              <w:spacing w:after="0" w:line="360" w:lineRule="auto"/>
              <w:rPr>
                <w:rFonts w:ascii="Arial" w:hAnsi="Arial" w:cs="Arial"/>
              </w:rPr>
            </w:pPr>
            <w:r>
              <w:rPr>
                <w:rFonts w:ascii="Arial" w:hAnsi="Arial" w:cs="Arial"/>
              </w:rPr>
              <w:t>Szatnia jest wspólna dla wszystkich. Jest obsługiwana przez pracowników portierni.</w:t>
            </w:r>
          </w:p>
          <w:p w14:paraId="1C4632D5" w14:textId="77777777" w:rsidR="00AF78FB" w:rsidRDefault="00784134">
            <w:pPr>
              <w:pStyle w:val="Standard"/>
              <w:tabs>
                <w:tab w:val="left" w:pos="720"/>
              </w:tabs>
              <w:autoSpaceDE w:val="0"/>
              <w:spacing w:after="0" w:line="360" w:lineRule="auto"/>
              <w:rPr>
                <w:rFonts w:ascii="Arial" w:hAnsi="Arial" w:cs="Arial"/>
              </w:rPr>
            </w:pPr>
            <w:r>
              <w:rPr>
                <w:rFonts w:ascii="Arial" w:hAnsi="Arial" w:cs="Arial"/>
              </w:rPr>
              <w:t>Wyposażenie i sprzęt sportowy Centrum może być wykorzystywany do zajęć rekreacyjno-sportowych dla studentów</w:t>
            </w:r>
            <w:r w:rsidR="005F5557">
              <w:rPr>
                <w:rFonts w:ascii="Arial" w:hAnsi="Arial" w:cs="Arial"/>
              </w:rPr>
              <w:t xml:space="preserve"> z</w:t>
            </w:r>
            <w:r>
              <w:rPr>
                <w:rFonts w:ascii="Arial" w:hAnsi="Arial" w:cs="Arial"/>
              </w:rPr>
              <w:t> niepełnosprawnością.</w:t>
            </w:r>
          </w:p>
          <w:p w14:paraId="4C18D059" w14:textId="77777777" w:rsidR="00AF78FB" w:rsidRDefault="00784134">
            <w:pPr>
              <w:pStyle w:val="Standard"/>
              <w:tabs>
                <w:tab w:val="left" w:pos="720"/>
              </w:tabs>
              <w:autoSpaceDE w:val="0"/>
              <w:spacing w:after="0" w:line="360" w:lineRule="auto"/>
              <w:rPr>
                <w:rFonts w:ascii="Arial" w:hAnsi="Arial" w:cs="Arial"/>
              </w:rPr>
            </w:pPr>
            <w:r>
              <w:rPr>
                <w:rFonts w:ascii="Arial" w:hAnsi="Arial" w:cs="Arial"/>
              </w:rPr>
              <w:t>Urządzenia i sprzęty sportowe w zależności od swojego przeznaczenia są łatwo dostępne dla osób poruszających się na wózkach.</w:t>
            </w:r>
          </w:p>
        </w:tc>
      </w:tr>
      <w:tr w:rsidR="00AF78FB" w14:paraId="61176742" w14:textId="77777777">
        <w:trPr>
          <w:trHeight w:val="555"/>
        </w:trPr>
        <w:tc>
          <w:tcPr>
            <w:tcW w:w="30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177A4CE4" w14:textId="77777777" w:rsidR="00AF78FB" w:rsidRDefault="00784134">
            <w:pPr>
              <w:pStyle w:val="Standard"/>
              <w:spacing w:after="0" w:line="360" w:lineRule="auto"/>
            </w:pPr>
            <w:r>
              <w:rPr>
                <w:rFonts w:ascii="Arial" w:eastAsia="Times New Roman" w:hAnsi="Arial" w:cs="Arial"/>
                <w:b/>
                <w:bCs/>
                <w:color w:val="000000"/>
                <w:lang w:eastAsia="pl-PL"/>
              </w:rPr>
              <w:t>Wstęp dla psa asystującego</w:t>
            </w:r>
          </w:p>
        </w:tc>
        <w:tc>
          <w:tcPr>
            <w:tcW w:w="683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49E4943B" w14:textId="77777777" w:rsidR="00AF78FB" w:rsidRDefault="00784134">
            <w:pPr>
              <w:pStyle w:val="Standard"/>
              <w:spacing w:after="0" w:line="360" w:lineRule="auto"/>
              <w:rPr>
                <w:rFonts w:ascii="Arial" w:hAnsi="Arial" w:cs="Arial"/>
              </w:rPr>
            </w:pPr>
            <w:r>
              <w:rPr>
                <w:rFonts w:ascii="Arial" w:hAnsi="Arial" w:cs="Arial"/>
              </w:rPr>
              <w:t>Jest możliwość wejścia do budynku z psem asystującym.</w:t>
            </w:r>
          </w:p>
        </w:tc>
      </w:tr>
    </w:tbl>
    <w:p w14:paraId="59E14849" w14:textId="77777777" w:rsidR="00AF78FB" w:rsidRDefault="00AF78FB">
      <w:pPr>
        <w:pStyle w:val="Standard"/>
        <w:spacing w:line="360" w:lineRule="auto"/>
      </w:pPr>
    </w:p>
    <w:p w14:paraId="329EF548" w14:textId="77777777" w:rsidR="00646F0B" w:rsidRDefault="00646F0B">
      <w:pPr>
        <w:pStyle w:val="Standard"/>
        <w:spacing w:line="360" w:lineRule="auto"/>
      </w:pPr>
    </w:p>
    <w:sectPr w:rsidR="00646F0B" w:rsidSect="00E338F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C4E8DB" w14:textId="77777777" w:rsidR="00E338F9" w:rsidRDefault="00E338F9">
      <w:pPr>
        <w:spacing w:after="0" w:line="240" w:lineRule="auto"/>
      </w:pPr>
      <w:r>
        <w:separator/>
      </w:r>
    </w:p>
  </w:endnote>
  <w:endnote w:type="continuationSeparator" w:id="0">
    <w:p w14:paraId="181A0BB0" w14:textId="77777777" w:rsidR="00E338F9" w:rsidRDefault="00E338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OpenSymbol">
    <w:charset w:val="00"/>
    <w:family w:val="auto"/>
    <w:pitch w:val="variable"/>
    <w:sig w:usb0="800000AF" w:usb1="1001ECEA"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02DCC8" w14:textId="77777777" w:rsidR="00E338F9" w:rsidRDefault="00E338F9">
      <w:pPr>
        <w:spacing w:after="0" w:line="240" w:lineRule="auto"/>
      </w:pPr>
      <w:r>
        <w:rPr>
          <w:color w:val="000000"/>
        </w:rPr>
        <w:separator/>
      </w:r>
    </w:p>
  </w:footnote>
  <w:footnote w:type="continuationSeparator" w:id="0">
    <w:p w14:paraId="7839F7A8" w14:textId="77777777" w:rsidR="00E338F9" w:rsidRDefault="00E338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F63447"/>
    <w:multiLevelType w:val="multilevel"/>
    <w:tmpl w:val="8B02331C"/>
    <w:styleLink w:val="WWNum1"/>
    <w:lvl w:ilvl="0">
      <w:start w:val="1"/>
      <w:numFmt w:val="decimal"/>
      <w:lvlText w:val="%1."/>
      <w:lvlJc w:val="left"/>
      <w:pPr>
        <w:ind w:left="720" w:hanging="360"/>
      </w:pPr>
      <w:rPr>
        <w:rFonts w:eastAsia="Times New Roman" w:cs="Times New Roman"/>
        <w:b/>
        <w:color w:val="000000"/>
        <w:sz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16cid:durableId="887570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F78FB"/>
    <w:rsid w:val="00015FBD"/>
    <w:rsid w:val="0005269D"/>
    <w:rsid w:val="00242F2A"/>
    <w:rsid w:val="002708C5"/>
    <w:rsid w:val="0032150F"/>
    <w:rsid w:val="004B6130"/>
    <w:rsid w:val="005253FE"/>
    <w:rsid w:val="00533ADA"/>
    <w:rsid w:val="005F5557"/>
    <w:rsid w:val="0060025E"/>
    <w:rsid w:val="00646F0B"/>
    <w:rsid w:val="0072128D"/>
    <w:rsid w:val="00784134"/>
    <w:rsid w:val="00844E92"/>
    <w:rsid w:val="00873D3B"/>
    <w:rsid w:val="008E4415"/>
    <w:rsid w:val="009C46E4"/>
    <w:rsid w:val="00AF78FB"/>
    <w:rsid w:val="00B22366"/>
    <w:rsid w:val="00BB0058"/>
    <w:rsid w:val="00BD340B"/>
    <w:rsid w:val="00C22F4E"/>
    <w:rsid w:val="00E338F9"/>
    <w:rsid w:val="00F1296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A9C28"/>
  <w15:docId w15:val="{240D6E20-2168-4497-890C-CC5F1EFD5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F"/>
        <w:kern w:val="3"/>
        <w:sz w:val="22"/>
        <w:szCs w:val="22"/>
        <w:lang w:val="pl-PL" w:eastAsia="en-US" w:bidi="ar-SA"/>
      </w:rPr>
    </w:rPrDefault>
    <w:pPrDefault>
      <w:pPr>
        <w:widowControl w:val="0"/>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33ADA"/>
    <w:pPr>
      <w:suppressAutoHyphens/>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533ADA"/>
    <w:pPr>
      <w:widowControl/>
      <w:suppressAutoHyphens/>
    </w:pPr>
  </w:style>
  <w:style w:type="paragraph" w:customStyle="1" w:styleId="Heading">
    <w:name w:val="Heading"/>
    <w:basedOn w:val="Standard"/>
    <w:next w:val="Textbody"/>
    <w:rsid w:val="00533ADA"/>
    <w:pPr>
      <w:keepNext/>
      <w:spacing w:before="240" w:after="120"/>
    </w:pPr>
    <w:rPr>
      <w:rFonts w:ascii="Arial" w:eastAsia="Microsoft YaHei" w:hAnsi="Arial" w:cs="Arial"/>
      <w:sz w:val="28"/>
      <w:szCs w:val="28"/>
    </w:rPr>
  </w:style>
  <w:style w:type="paragraph" w:customStyle="1" w:styleId="Textbody">
    <w:name w:val="Text body"/>
    <w:basedOn w:val="Standard"/>
    <w:rsid w:val="00533ADA"/>
    <w:pPr>
      <w:spacing w:after="120"/>
    </w:pPr>
  </w:style>
  <w:style w:type="paragraph" w:styleId="Lista">
    <w:name w:val="List"/>
    <w:basedOn w:val="Textbody"/>
    <w:rsid w:val="00533ADA"/>
    <w:rPr>
      <w:rFonts w:cs="Arial"/>
    </w:rPr>
  </w:style>
  <w:style w:type="paragraph" w:styleId="Legenda">
    <w:name w:val="caption"/>
    <w:basedOn w:val="Standard"/>
    <w:rsid w:val="00533ADA"/>
    <w:pPr>
      <w:suppressLineNumbers/>
      <w:spacing w:before="120" w:after="120"/>
    </w:pPr>
    <w:rPr>
      <w:rFonts w:cs="Arial"/>
      <w:i/>
      <w:iCs/>
      <w:sz w:val="24"/>
      <w:szCs w:val="24"/>
    </w:rPr>
  </w:style>
  <w:style w:type="paragraph" w:customStyle="1" w:styleId="Index">
    <w:name w:val="Index"/>
    <w:basedOn w:val="Standard"/>
    <w:rsid w:val="00533ADA"/>
    <w:pPr>
      <w:suppressLineNumbers/>
    </w:pPr>
    <w:rPr>
      <w:rFonts w:cs="Arial"/>
    </w:rPr>
  </w:style>
  <w:style w:type="paragraph" w:styleId="Akapitzlist">
    <w:name w:val="List Paragraph"/>
    <w:basedOn w:val="Standard"/>
    <w:rsid w:val="00533ADA"/>
    <w:pPr>
      <w:ind w:left="720"/>
    </w:pPr>
  </w:style>
  <w:style w:type="paragraph" w:styleId="NormalnyWeb">
    <w:name w:val="Normal (Web)"/>
    <w:basedOn w:val="Standard"/>
    <w:rsid w:val="00533ADA"/>
    <w:pPr>
      <w:spacing w:before="100" w:after="100" w:line="240" w:lineRule="auto"/>
    </w:pPr>
    <w:rPr>
      <w:rFonts w:ascii="Times New Roman" w:eastAsia="Times New Roman" w:hAnsi="Times New Roman" w:cs="Times New Roman"/>
      <w:sz w:val="24"/>
      <w:szCs w:val="24"/>
      <w:lang w:eastAsia="pl-PL"/>
    </w:rPr>
  </w:style>
  <w:style w:type="character" w:customStyle="1" w:styleId="ListLabel1">
    <w:name w:val="ListLabel 1"/>
    <w:rsid w:val="00533ADA"/>
    <w:rPr>
      <w:rFonts w:eastAsia="Times New Roman" w:cs="Times New Roman"/>
      <w:b/>
      <w:color w:val="000000"/>
      <w:sz w:val="24"/>
    </w:rPr>
  </w:style>
  <w:style w:type="character" w:customStyle="1" w:styleId="Internetlink">
    <w:name w:val="Internet link"/>
    <w:rsid w:val="00533ADA"/>
    <w:rPr>
      <w:color w:val="000080"/>
      <w:u w:val="single"/>
    </w:rPr>
  </w:style>
  <w:style w:type="character" w:customStyle="1" w:styleId="BulletSymbols">
    <w:name w:val="Bullet Symbols"/>
    <w:rsid w:val="00533ADA"/>
    <w:rPr>
      <w:rFonts w:ascii="OpenSymbol" w:eastAsia="OpenSymbol" w:hAnsi="OpenSymbol" w:cs="OpenSymbol"/>
    </w:rPr>
  </w:style>
  <w:style w:type="numbering" w:customStyle="1" w:styleId="WWNum1">
    <w:name w:val="WWNum1"/>
    <w:basedOn w:val="Bezlisty"/>
    <w:rsid w:val="00533ADA"/>
    <w:pPr>
      <w:numPr>
        <w:numId w:val="1"/>
      </w:numPr>
    </w:pPr>
  </w:style>
  <w:style w:type="character" w:styleId="Odwoaniedokomentarza">
    <w:name w:val="annotation reference"/>
    <w:basedOn w:val="Domylnaczcionkaakapitu"/>
    <w:uiPriority w:val="99"/>
    <w:semiHidden/>
    <w:unhideWhenUsed/>
    <w:rsid w:val="00646F0B"/>
    <w:rPr>
      <w:sz w:val="16"/>
      <w:szCs w:val="16"/>
    </w:rPr>
  </w:style>
  <w:style w:type="paragraph" w:styleId="Tekstkomentarza">
    <w:name w:val="annotation text"/>
    <w:basedOn w:val="Normalny"/>
    <w:link w:val="TekstkomentarzaZnak"/>
    <w:uiPriority w:val="99"/>
    <w:unhideWhenUsed/>
    <w:rsid w:val="00646F0B"/>
    <w:pPr>
      <w:spacing w:line="240" w:lineRule="auto"/>
    </w:pPr>
    <w:rPr>
      <w:sz w:val="20"/>
      <w:szCs w:val="20"/>
    </w:rPr>
  </w:style>
  <w:style w:type="character" w:customStyle="1" w:styleId="TekstkomentarzaZnak">
    <w:name w:val="Tekst komentarza Znak"/>
    <w:basedOn w:val="Domylnaczcionkaakapitu"/>
    <w:link w:val="Tekstkomentarza"/>
    <w:uiPriority w:val="99"/>
    <w:rsid w:val="00646F0B"/>
    <w:rPr>
      <w:sz w:val="20"/>
      <w:szCs w:val="20"/>
    </w:rPr>
  </w:style>
  <w:style w:type="paragraph" w:styleId="Tematkomentarza">
    <w:name w:val="annotation subject"/>
    <w:basedOn w:val="Tekstkomentarza"/>
    <w:next w:val="Tekstkomentarza"/>
    <w:link w:val="TematkomentarzaZnak"/>
    <w:uiPriority w:val="99"/>
    <w:semiHidden/>
    <w:unhideWhenUsed/>
    <w:rsid w:val="00646F0B"/>
    <w:rPr>
      <w:b/>
      <w:bCs/>
    </w:rPr>
  </w:style>
  <w:style w:type="character" w:customStyle="1" w:styleId="TematkomentarzaZnak">
    <w:name w:val="Temat komentarza Znak"/>
    <w:basedOn w:val="TekstkomentarzaZnak"/>
    <w:link w:val="Tematkomentarza"/>
    <w:uiPriority w:val="99"/>
    <w:semiHidden/>
    <w:rsid w:val="00646F0B"/>
    <w:rPr>
      <w:b/>
      <w:bCs/>
      <w:sz w:val="20"/>
      <w:szCs w:val="20"/>
    </w:rPr>
  </w:style>
  <w:style w:type="paragraph" w:styleId="Tekstdymka">
    <w:name w:val="Balloon Text"/>
    <w:basedOn w:val="Normalny"/>
    <w:link w:val="TekstdymkaZnak"/>
    <w:uiPriority w:val="99"/>
    <w:semiHidden/>
    <w:unhideWhenUsed/>
    <w:rsid w:val="00C22F4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22F4E"/>
    <w:rPr>
      <w:rFonts w:ascii="Tahoma" w:hAnsi="Tahoma" w:cs="Tahoma"/>
      <w:sz w:val="16"/>
      <w:szCs w:val="16"/>
    </w:rPr>
  </w:style>
  <w:style w:type="character" w:styleId="Hipercze">
    <w:name w:val="Hyperlink"/>
    <w:basedOn w:val="Domylnaczcionkaakapitu"/>
    <w:uiPriority w:val="99"/>
    <w:unhideWhenUsed/>
    <w:rsid w:val="00C22F4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welina.gutkowska-wyrzykowska@uws.edu.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674</Words>
  <Characters>4044</Characters>
  <Application>Microsoft Office Word</Application>
  <DocSecurity>0</DocSecurity>
  <Lines>33</Lines>
  <Paragraphs>9</Paragraphs>
  <ScaleCrop>false</ScaleCrop>
  <Company/>
  <LinksUpToDate>false</LinksUpToDate>
  <CharactersWithSpaces>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Akademia Podlaska</dc:creator>
  <cp:lastModifiedBy>Andrzej Salamończyk</cp:lastModifiedBy>
  <cp:revision>3</cp:revision>
  <cp:lastPrinted>2021-01-06T16:13:00Z</cp:lastPrinted>
  <dcterms:created xsi:type="dcterms:W3CDTF">2024-03-07T15:39:00Z</dcterms:created>
  <dcterms:modified xsi:type="dcterms:W3CDTF">2024-03-29T10:06:00Z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